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BF" w:rsidRPr="00346BBF" w:rsidRDefault="00346BBF" w:rsidP="00346BB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บันทึกรายงานการประชุมสมัยสามัญที่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3 / 2554</w:t>
      </w:r>
      <w:proofErr w:type="gramStart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ครั้งที่</w:t>
      </w:r>
      <w:proofErr w:type="gramEnd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1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วันที่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8 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สิงหาคม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2554</w:t>
      </w:r>
    </w:p>
    <w:p w:rsidR="00346BBF" w:rsidRPr="00346BBF" w:rsidRDefault="00346BBF" w:rsidP="00346BBF">
      <w:pPr>
        <w:shd w:val="clear" w:color="auto" w:fill="FFFFFF"/>
        <w:spacing w:after="0" w:line="240" w:lineRule="auto"/>
        <w:ind w:right="113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ณ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ห้องประชุมองค์การบริหารส่วนตำบลหนอง</w:t>
      </w:r>
      <w:proofErr w:type="spellStart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ผือ</w:t>
      </w:r>
      <w:proofErr w:type="spellEnd"/>
    </w:p>
    <w:p w:rsidR="00346BBF" w:rsidRPr="00346BBF" w:rsidRDefault="00346BBF" w:rsidP="00346BBF">
      <w:pPr>
        <w:shd w:val="clear" w:color="auto" w:fill="FFFFFF"/>
        <w:spacing w:after="0" w:line="240" w:lineRule="auto"/>
        <w:ind w:right="113"/>
        <w:jc w:val="both"/>
        <w:outlineLvl w:val="3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>เมื่อสมาชิกฯมาพร้อมกันแล้วได้ดำเนินการเปิดประชุมเวลา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  10.00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>น</w:t>
      </w:r>
    </w:p>
    <w:p w:rsidR="00346BBF" w:rsidRPr="00346BBF" w:rsidRDefault="00346BBF" w:rsidP="00346BB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โดยมีนายลำพูน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จันทอง ประธานสภาองค์การบริหารส่วนตำบลหนอง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ผือ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ทำหน้าที่เป็นประธานในที่ประชุม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และมีนางสาวสุดาพร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ทอพิ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มาย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ปลัดองค์การบริหารส่วนตำบลหนอง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ผือ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ทำหน้าที่เป็นเลขานุการและประธานได้ดำเนินการประชุมตามระเบียบวาระดังนี้</w:t>
      </w:r>
    </w:p>
    <w:p w:rsidR="00346BBF" w:rsidRPr="00346BBF" w:rsidRDefault="00346BBF" w:rsidP="00346BBF">
      <w:pPr>
        <w:shd w:val="clear" w:color="auto" w:fill="FFFFFF"/>
        <w:spacing w:after="0" w:line="240" w:lineRule="auto"/>
        <w:ind w:right="113"/>
        <w:jc w:val="both"/>
        <w:outlineLvl w:val="3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>ระเบียบวาระที่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 1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เรื่องประธานแจ้งให้ที่ประชุมทราบ</w:t>
      </w:r>
    </w:p>
    <w:p w:rsidR="00346BBF" w:rsidRPr="00346BBF" w:rsidRDefault="00346BBF" w:rsidP="00346BBF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ประธานฯ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แจ้งเรื่องให้ที่ประชุมทราบดังนี้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1.1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วันนี้เป็นการประชุมสมัยสามัญที่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3 / 2554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ครั้งที่</w:t>
      </w:r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1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เป็นการที่สมาชิกฯทำหน้าที่พิจารณาการจัดทำร่างข้อบัญญัติงบประมาณรายจ่าย ประจำปี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พ.ศ.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2555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ซึ่งรายละเอียดตามที่นำส่งไปแล้วพร้อมหนังสือเชิญประชุม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ซึ่งจะพิจารณาในวันถัดไป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1.2             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ตามที่สำนักพระราชวังได้มีประกาศเรื่อง สมเด็จพระเจ้าภคินีเธอ เจ้าฟ้าเพชรรัตนราชสุดา สิริ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โสภาพัณณ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วดี สิ้นพระชนม์ เมื่อวันที่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27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กรกฎาคม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2554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ในการนี้ให้สถานที่ราชการลดธงชาติครึ่งเสา ข้าราชการ ลูกจ้าง พนักงานของส่วนราชการ ไว้ทุกข์มีกำหนด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15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วัน ตั้งแต่วันที่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29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กรกฎาคม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2554 (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ยกเว้นวันที่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12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สิงหาคม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2554)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มติที่ประชุม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รับทราบ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u w:val="single"/>
          <w:cs/>
        </w:rPr>
        <w:t>ระเบียบวาระที่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u w:val="single"/>
        </w:rPr>
        <w:t>  2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เรื่องการรับรองรายงานการประชุมครั้งที่แล้ว (วันที่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29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มิถุนายน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2554)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ประธานฯ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ได้เชิญให้สมาชิกฯได้ตรวจรายงานการประชุมครั้งที่แล้วตามเอกสารที่แจกให้ล่วงหน้าแล้ว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ขอมติ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ที่ประชุมรับรองรายงานการประชุมครั้งที่แล้ว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มติที่ประชุม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มีมติรับรองรายงานการประชุมครั้งที่แล้ว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อย่างเป็นเอกฉันท์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>ระเบียบวาระที่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  3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เรื่องนำเสนอเพื่อโปรดพิจารณา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3.1        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เรื่อง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การรายงานผลการปฏิบัติงานในรอบปีงบประมาณพ.ศ. 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2554 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ของ</w:t>
      </w:r>
      <w:proofErr w:type="spellStart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หนอง</w:t>
      </w:r>
      <w:proofErr w:type="spellStart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ผื</w:t>
      </w:r>
      <w:proofErr w:type="spellEnd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อ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ป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ระธาน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ฯ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ได้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เชิญผู้บริหาร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หนอง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ผือ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ชี้แจงรายละเอียดให้ที่ประชุมทราบนายกฯ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ทักทายที่ประชุม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การรายงานผลการปฏิบัติงานของผู้บริหารอย่างน้อยปีละ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2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ครั้ง คือช่วงต้นปีงบประมาณ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(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ประมาณสมัยสามัญสมัยที่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1)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และช่วงปลายปีก่อนทำข้อบัญญัติงบประมาณของปีต่อไป(ประมาณสมัยสามัญสมัยที่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3)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ท่านสามารถสอบถาม/กระทู้ถามได้ซึ่งเป็นสิ่งที่ดี ทั้งนี้เพื่อประโยชน์ของประชาชนและให้ถูกต้องตามระเบียบกฎหมาย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ถ้าท่านสงสัยอะไรให้สอบถามพนักงานเจ้าหน้าที่ได้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ในส่วนของผู้บริหารดูในเชิงนโยบายเรื่องระเบียบกฎหมายเจ้าหน้าที่ดูให้อาศัยอำนาจแห่ง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พรบ.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สภาตำบลและองค์การบริหารส่วนตำบลพ.ศ.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2537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แก้ไขเพิ่มเติม(ฉบับที่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5)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พ.ศ.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2546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ส่วนที่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2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นายกองค์การบริหารส่วนตำบล ม.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58/*5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ให้นายก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รายงานผลการปฏิบัติงานตามนโยบายต่อสภาฯเป็นประจำทุกปี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ซึ่งได้ดำเนินการแล้วส่วนรายละเอียดตามเอกสารที่แจกให้ล่วงหน้ามีดังนี้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รายละเอียดการใช้จ่ายงบประมาณพ.ศ.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2554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ข้อมูล ณ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วันที่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26  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กรฎา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คม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2554 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รายรับทั้งสิ้นเป็นเงิน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      17,256,208.39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บาท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แยกเป็น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หมวดภาษีอากรเป็น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lastRenderedPageBreak/>
        <w:t>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9,527,526.65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                             -2-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หมวดค่าธรรมเนียมเป็นเงิน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158,920.00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หมวดรายได้จากทรัพย์สินเป็นเงิน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37,707.74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หมวดรายได้เบ็ดเตล็ดเป็นเงิน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40,700.00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หมวดเงินอุดหนุนเป็นเงิน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7,491,354.00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รายจ่ายรวมทั้งสิ้นเป็นเงิน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 14,135,646.88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บาท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แยกเป็น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สำนักปลัด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11,917,827.22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ส่วนการคลังเป็นเงิน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      1,031,832.00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ส่วนโยธาเป็นเงิน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1,185,987.66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เงินสะสม ณ วันที่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29 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กรฏา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คม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2554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จำนวน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2,046,977.94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บาท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รายละเอียดปรากฏตามที่หัวหน้าส่วนการคลังได้ชี้แจงตามเอกสารที่แจกและนำเสนอในที่ประชุมประธานฯ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สอบถามมีสมาชิกท่านใดสอบถามอะไรหรือไม่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ปรากฏว่าไม่มี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มติที่ประชุม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ที่ประชุมมีมติรับรองอย่างเป็นเอกฉันท์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3.2        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 xml:space="preserve">เรื่องการกระทู้ถามการปฏิบัติงานและการใช้จ่ายงบประมาณประจำปีงบประมาณ 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2554 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  <w:cs/>
        </w:rPr>
        <w:t>ของผู้บริหาร</w:t>
      </w:r>
      <w:r w:rsidRPr="00346BBF">
        <w:rPr>
          <w:rFonts w:asciiTheme="majorBidi" w:eastAsia="Times New Roman" w:hAnsiTheme="majorBidi" w:cstheme="majorBidi"/>
          <w:b/>
          <w:bCs/>
          <w:caps/>
          <w:color w:val="000000"/>
          <w:sz w:val="32"/>
          <w:szCs w:val="32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ประธานฯ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มีสมาชิกฯส่งเรื่องกระทู้ถามการปฏิบัติงานและการใช้จ่ายงบประมาณประจำปีงบประมาณ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                      2554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จำนวน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2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ท่าน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ขอให้นำเสนอต่อที่ประชุมนายพงศ์วุฒิ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ตามเอกสารหน้าที่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7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โครงการก่อสร้างรางระบายน้ำ 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คสล.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รูปตัวยูสายสี่แยกบ้านเมี่ยง-วัดชัยนาทฯในสาวนที่เกินจะดำเนินการอย่างไรนายก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ผมกำลังพิจารณาเพื่อดำเนินการต่อไปอยู่ และตอนนี้กำลังทำการสอบราคาโครงการของหมู่ที่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1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หมู่ที่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2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หมู่ที่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5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และหมู่ที่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7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จะเหลือของหมู่ที่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3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หมู่ที่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4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 xml:space="preserve">แต่เป็นงานตกลงจ้างไม่มีปัญหาเรื่องเงื่อนไขระยะเวลา ของหมู่ที่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 xml:space="preserve">6 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คาดว่าหากมีงบประมาณเข้ามาภายในปีงบประมาณก็จะรีบดำเนินการ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นางอรอุมา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</w:rPr>
        <w:t>                 </w:t>
      </w:r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สอบถามเรื่องการติดตั้งไฟฟ้าสาธารณะ ว่าดำเนินการถึงขั้นไหนแล้วนายก</w:t>
      </w:r>
      <w:proofErr w:type="spellStart"/>
      <w:r w:rsidRPr="00346BBF">
        <w:rPr>
          <w:rFonts w:asciiTheme="majorBidi" w:eastAsia="Times New Roman" w:hAnsiTheme="majorBidi" w:cstheme="majorBidi"/>
          <w:caps/>
          <w:color w:val="000000"/>
          <w:sz w:val="32"/>
          <w:szCs w:val="32"/>
          <w:shd w:val="clear" w:color="auto" w:fill="FFFFFF"/>
          <w:cs/>
        </w:rPr>
        <w:t>อบต</w:t>
      </w:r>
      <w:proofErr w:type="spellEnd"/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.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ดำเนินการเบิกจ่ายไปแล้วเมื่อต้นเดือนสิงหาคม เหตุที่ล่าช้าเพราะว่ารอการยืนยันยอดงบประมาณซึ่งมีการเพิ่มเติมเล็กน้อย จาก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819,978.00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เป็น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837,874.32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บาทประธานฯ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ฝากท่านผู้บริหาร หากไฟฟ้าเข้ามาดำเนินการให้แจ้ง/ประสานสมาชิกด้วย เพื่อป้องกันการติดตั้งผิดจุด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และสอบถามเรื่องเงินเบี้ยยังชีพผู้สูงอายุตามนโยบายของส่วนกลางนายก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</w:t>
      </w:r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เรื่องเงินเบี้ยยังชีพผู้สูงอายุตามนโยบายของส่วนกลางปีหน้าไม่ต้องตั้งงบจ่ายของ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ได้ทำเรื่องรายงานขอจากกรมฯเรียบร้อยแล้ว และของที่ต้องจ่ายของ 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2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เดือนสุดท้ายนี้ท้องถิ่นอำเภอแจ้งว่ากำลังปรับเกลี่ยของบจากกรมฯน.ส.บัน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แจ้งรางระบายน้ำท่อหลุดหมดแล้ว และตลิ่งก็พังทลาย ให้ท่านนายกรีบดำเนินการแก้ไขปัญหาความเดือดร้อนด้วยนายก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ผมจะรีบไปดูและแก้ไขให้ช่วงดำเนินการโครงการของหมู่ที่ 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3-3-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มติที่ประชุม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รับทราบ/ดำเนินการที่เกี่ยวข้องต่อไป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4 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เรื่องอื่น 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ๆ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                        4.1 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หนังสือสั่งการ/ข้อราชการ</w:t>
      </w:r>
      <w:r w:rsidRPr="00346BB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ปลัด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ช่วงนี้เป็นช่วงฤดูฝนเกิดพายุทำให้เกิดปัญหาอุทกภัย หากเกิดปัญหาในพื้นที่ให้ท่านสมาชิกฯรีบรายงานความเสียหายตามแบบรายงานของทางราชการเพื่อที่ทาง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จะได้รายงานส่วนที่เกี่ยวข้องเพื่อให้การช่วยเหลือต่อไปประธานฯ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สอบถามเรื่องน้ำท่วมพื้นที่ทำการเกษตร ต้องมีการขึ้นทะเบียนเกษตรกรด้วย หากไม่ขึ้นทะเบียนจะไม่ได้รับการช่วยเหลือรองด่วน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ตามที่สอบถามนักวิชาการเกษตรต้องมีเอกสารการขึ้นทะเบียน สำเนาทะเบียนบ้าน สำเนาบัตรประจำตัวประชาชน ภาพถ่าย ปรึกษาท่านนายก น้ำท่วมเราส่งไปยังส่วนราชการก่อนหรือนายก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คือจะส่งรายงานไปสาธารณภัยจังหวัดก่อนโดยรายงานผ่านอำเภอ หากทางส่วนราชการไม่ช่วยเหลือ ท้องถิ่นค่อยมาพิจารณาหาทางช่วยเหลือ และการช่วยเหลือต้องไม่ซ้ำซ้อนกันมติที่ประชุม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รับทราบนายประชา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ถนนเพื่อการเกษตรชำรุดมากทุกสายทั้งหมู่ที่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5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,8,9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นาย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โกวิทย์</w:t>
      </w:r>
      <w:proofErr w:type="spellEnd"/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สอบถามถนนเพื่อการเกษตรสายรุ่งฤทัยนายก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จะพิจารณาต่อไป แต่ถ้าทำช่วงนี้ก็ยิ่งเละ ชาวบ้านจะยิ่งเดือดร้อนต้องรอช่วงแล้งตอนเอาข้าวออกส่วนถนนเพื่อการเกษตรสายรุ่งฤทัยให้สมาชิกแจ้งช่างถ่ายรูปจะดำเนินการวันไหนให้นัดช่างต้องทำช่วงแดดหน่อยประธานฯ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ของหมู่ที่ 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1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มีส่วนราชการอื่นมาทำ ช่างบอกเป็นงบจากอำเภอ มีของหมู่ที่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3 2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สาย หมู่ที่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2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ฝากอย่าให้ทำซ้ำกันกับงบของ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เข้าใจว่าน่าจะได้ทุกหมู่บ้านลองสอบถามช่างโยธาดูมติที่ประชุม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รับทราบรองประสาร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ปรึกษาเรื่องการปรับปรุงเรื่องมาตรฐานศูนย์พัฒนาเด็กเล็กของ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เพราะว่าจำนวนเด็กลดลง มาพิจารณาร่วมกันทำอย่างไรจึงจะปรับปรุงศูนย์พัฒนาเด็กเล็กอย่างน้อยๆงบพัฒนา นำมาพัฒนาดูแลอาคารสถานที่ เช่นที่ศูนย์บ้านเมี่ยงไม่น่าเรียนเลยนายก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อบต.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ผมก็ดูอยู่ปัญหานี้แก้ยากพอสมควร หลักใหญ่คือเรื่องงบประมาณ อย่างของเทศบาลทำอย่างไรก็ได้เพราะงบประมาณมาก ของเราแค่จะแบ่งเอามาพัฒนาแต่ละหมู่บ้านก็ลำบาก ถ้าเป็นเทศบาลก็จะดีขึ้น อย่างของบ้านปากคานเตรียมรับเสด็จใช้งบไป 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700,000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บาทมติที่ประชุม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รับ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ทราบจพง.พช.</w:t>
      </w:r>
      <w:proofErr w:type="spellEnd"/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แจ้งหมู่บ้านที่รายงานผู้ประสบอุทกภัยแล้วคือ หมู่ที่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5,8,9,10,2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ให้รายงานตามแบบ 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กส.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01  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ประธาน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: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มีสมาชิกฯท่านใดจะเสนออะไรอีกหรือไม่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ปรากฏว่าไม่มี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ประธานนัดประชุมวันถัดไป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วันพุธที่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10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สิงหาคม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2554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เวลา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  10.00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น.แต่งกายชุดไว้ทุกข์เพื่อไว้อาลัยและแสดงออกซึ่ง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                   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ความจงรักภักดีต่อสถาบันพระมหากษัตริย์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ปิดประชุมเวลา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 xml:space="preserve">  12.30 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น.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-4-</w:t>
      </w:r>
      <w:proofErr w:type="gram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(</w:t>
      </w:r>
      <w:proofErr w:type="gram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ลงชื่อ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)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สุดาพร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</w:t>
      </w:r>
      <w:proofErr w:type="spellStart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ทอพิ</w:t>
      </w:r>
      <w:proofErr w:type="spellEnd"/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มาย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    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>ผู้บันทึกการประชุม</w:t>
      </w:r>
      <w:r w:rsidRPr="00346BB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  <w:t>      </w:t>
      </w:r>
    </w:p>
    <w:p w:rsidR="00110F71" w:rsidRDefault="00346BBF" w:rsidP="00346BBF">
      <w:pPr>
        <w:spacing w:after="0" w:line="240" w:lineRule="auto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(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นางสาวสุดาพร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ทอพิ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มาย</w:t>
      </w:r>
      <w:proofErr w:type="gramEnd"/>
      <w:r>
        <w:rPr>
          <w:rFonts w:asciiTheme="majorBidi" w:hAnsiTheme="majorBidi" w:cstheme="majorBidi"/>
          <w:sz w:val="32"/>
          <w:szCs w:val="32"/>
        </w:rPr>
        <w:t>)</w:t>
      </w:r>
    </w:p>
    <w:p w:rsidR="00346BBF" w:rsidRDefault="00346BBF" w:rsidP="00346BBF">
      <w:pPr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เลขานุการนายกสภาองค์การบริหารส่วนตำบลหนอง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ผือ</w:t>
      </w:r>
      <w:proofErr w:type="spellEnd"/>
    </w:p>
    <w:p w:rsidR="00346BBF" w:rsidRDefault="00346BBF" w:rsidP="00346BBF">
      <w:pPr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>
        <w:rPr>
          <w:rFonts w:asciiTheme="majorBidi" w:hAnsiTheme="majorBidi" w:cstheme="majorBidi"/>
          <w:sz w:val="32"/>
          <w:szCs w:val="32"/>
        </w:rPr>
        <w:t xml:space="preserve">)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ลำพูน 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จันทอง  ผู้ตรวจสอบ</w:t>
      </w:r>
      <w:proofErr w:type="gramEnd"/>
    </w:p>
    <w:p w:rsidR="00346BBF" w:rsidRDefault="00346BBF" w:rsidP="00346BBF">
      <w:pPr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>นายลำพูน   จันทอง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346BBF" w:rsidRPr="00346BBF" w:rsidRDefault="00346BBF" w:rsidP="00346BBF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ประธานสภาองค์การบริหารส่วนตำบลหนอง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ผือ</w:t>
      </w:r>
      <w:proofErr w:type="spellEnd"/>
    </w:p>
    <w:sectPr w:rsidR="00346BBF" w:rsidRPr="00346BBF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346BBF"/>
    <w:rsid w:val="00110F71"/>
    <w:rsid w:val="00346BBF"/>
    <w:rsid w:val="00B82C3F"/>
    <w:rsid w:val="00EB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paragraph" w:styleId="2">
    <w:name w:val="heading 2"/>
    <w:basedOn w:val="a"/>
    <w:link w:val="20"/>
    <w:uiPriority w:val="9"/>
    <w:qFormat/>
    <w:rsid w:val="00346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346B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346B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346B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uiPriority w:val="9"/>
    <w:rsid w:val="00346B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346B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346B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8578">
                          <w:marLeft w:val="222"/>
                          <w:marRight w:val="222"/>
                          <w:marTop w:val="0"/>
                          <w:marBottom w:val="0"/>
                          <w:divBdr>
                            <w:top w:val="single" w:sz="12" w:space="0" w:color="18C7EB"/>
                            <w:left w:val="single" w:sz="12" w:space="0" w:color="18C7EB"/>
                            <w:bottom w:val="single" w:sz="12" w:space="0" w:color="18C7EB"/>
                            <w:right w:val="single" w:sz="12" w:space="0" w:color="18C7EB"/>
                          </w:divBdr>
                          <w:divsChild>
                            <w:div w:id="144954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6026">
                                      <w:marLeft w:val="-166"/>
                                      <w:marRight w:val="-1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15461">
                                              <w:marLeft w:val="-166"/>
                                              <w:marRight w:val="-16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9378">
                                                  <w:marLeft w:val="0"/>
                                                  <w:marRight w:val="0"/>
                                                  <w:marTop w:val="55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6148">
                          <w:marLeft w:val="222"/>
                          <w:marRight w:val="222"/>
                          <w:marTop w:val="0"/>
                          <w:marBottom w:val="0"/>
                          <w:divBdr>
                            <w:top w:val="single" w:sz="12" w:space="0" w:color="18C7EB"/>
                            <w:left w:val="single" w:sz="12" w:space="0" w:color="18C7EB"/>
                            <w:bottom w:val="single" w:sz="12" w:space="0" w:color="18C7EB"/>
                            <w:right w:val="single" w:sz="12" w:space="0" w:color="18C7EB"/>
                          </w:divBdr>
                          <w:divsChild>
                            <w:div w:id="11900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60191">
                                      <w:marLeft w:val="-166"/>
                                      <w:marRight w:val="-1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6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90171">
                                              <w:marLeft w:val="-166"/>
                                              <w:marRight w:val="-16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221429">
                                                  <w:marLeft w:val="0"/>
                                                  <w:marRight w:val="0"/>
                                                  <w:marTop w:val="55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2021-08-09T02:38:00Z</dcterms:created>
  <dcterms:modified xsi:type="dcterms:W3CDTF">2021-08-09T02:47:00Z</dcterms:modified>
</cp:coreProperties>
</file>